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51D1B" w:rsidRDefault="00E51D1B" w:rsidP="00E51D1B">
      <w:pPr>
        <w:spacing w:line="560" w:lineRule="exact"/>
        <w:jc w:val="center"/>
        <w:rPr>
          <w:rFonts w:ascii="宋体" w:hAnsi="宋体" w:cs="宋体"/>
          <w:b/>
          <w:bCs/>
          <w:color w:val="000000"/>
          <w:spacing w:val="45"/>
          <w:kern w:val="0"/>
          <w:sz w:val="36"/>
          <w:szCs w:val="36"/>
        </w:rPr>
      </w:pPr>
      <w:r>
        <w:rPr>
          <w:rFonts w:ascii="宋体" w:hAnsi="宋体" w:cs="宋体" w:hint="eastAsia"/>
          <w:b/>
          <w:bCs/>
          <w:color w:val="000000"/>
          <w:spacing w:val="45"/>
          <w:kern w:val="0"/>
          <w:sz w:val="36"/>
          <w:szCs w:val="36"/>
        </w:rPr>
        <w:t>【安徽国顺】</w:t>
      </w:r>
      <w:r w:rsidR="00B07611" w:rsidRPr="00B07611">
        <w:rPr>
          <w:rFonts w:ascii="宋体" w:hAnsi="宋体" w:cs="宋体" w:hint="eastAsia"/>
          <w:b/>
          <w:bCs/>
          <w:color w:val="000000"/>
          <w:spacing w:val="45"/>
          <w:kern w:val="0"/>
          <w:sz w:val="36"/>
          <w:szCs w:val="36"/>
        </w:rPr>
        <w:t>S11巢黄高速公路合肥至无为（石涧）段工程巢湖龙动物群化石产地古生物化石遗迹影响评估报告</w:t>
      </w:r>
    </w:p>
    <w:p w:rsidR="00E51D1B" w:rsidRDefault="00476485" w:rsidP="00E51D1B">
      <w:pPr>
        <w:spacing w:line="560" w:lineRule="exact"/>
        <w:jc w:val="center"/>
        <w:rPr>
          <w:rFonts w:ascii="宋体" w:hAnsi="宋体" w:cs="宋体"/>
          <w:b/>
          <w:bCs/>
          <w:color w:val="000000"/>
          <w:spacing w:val="45"/>
          <w:kern w:val="0"/>
          <w:sz w:val="36"/>
          <w:szCs w:val="36"/>
        </w:rPr>
      </w:pPr>
      <w:r>
        <w:rPr>
          <w:rFonts w:ascii="宋体" w:hAnsi="宋体" w:cs="宋体" w:hint="eastAsia"/>
          <w:b/>
          <w:bCs/>
          <w:color w:val="000000"/>
          <w:spacing w:val="45"/>
          <w:kern w:val="0"/>
          <w:sz w:val="36"/>
          <w:szCs w:val="36"/>
        </w:rPr>
        <w:t>招标项目</w:t>
      </w:r>
      <w:r w:rsidR="00E51D1B">
        <w:rPr>
          <w:rFonts w:ascii="宋体" w:hAnsi="宋体" w:cs="宋体" w:hint="eastAsia"/>
          <w:b/>
          <w:bCs/>
          <w:color w:val="000000"/>
          <w:spacing w:val="45"/>
          <w:kern w:val="0"/>
          <w:sz w:val="36"/>
          <w:szCs w:val="36"/>
        </w:rPr>
        <w:t>中标</w:t>
      </w:r>
      <w:r w:rsidR="00E51D1B">
        <w:rPr>
          <w:rFonts w:ascii="宋体" w:hAnsi="宋体" w:cs="宋体"/>
          <w:b/>
          <w:bCs/>
          <w:color w:val="000000"/>
          <w:spacing w:val="45"/>
          <w:kern w:val="0"/>
          <w:sz w:val="36"/>
          <w:szCs w:val="36"/>
        </w:rPr>
        <w:t>候选人公示</w:t>
      </w:r>
    </w:p>
    <w:p w:rsidR="00E51D1B" w:rsidRDefault="00B07611" w:rsidP="00E51D1B">
      <w:pPr>
        <w:widowControl/>
        <w:spacing w:line="480" w:lineRule="exact"/>
        <w:jc w:val="center"/>
        <w:rPr>
          <w:rFonts w:ascii="宋体" w:hAnsi="宋体" w:cs="宋体"/>
          <w:kern w:val="0"/>
          <w:sz w:val="28"/>
          <w:szCs w:val="28"/>
        </w:rPr>
      </w:pPr>
      <w:r w:rsidRPr="00B07611">
        <w:rPr>
          <w:rFonts w:ascii="宋体" w:hAnsi="宋体" w:cs="宋体" w:hint="eastAsia"/>
          <w:kern w:val="0"/>
          <w:sz w:val="28"/>
          <w:szCs w:val="28"/>
        </w:rPr>
        <w:t>S11巢黄高速公路合肥至无为（石涧）段工程巢湖龙动物群化石产地古生物化石遗迹影响评估报告</w:t>
      </w:r>
      <w:r w:rsidR="00476485">
        <w:rPr>
          <w:rFonts w:ascii="宋体" w:hAnsi="宋体" w:cs="宋体" w:hint="eastAsia"/>
          <w:kern w:val="0"/>
          <w:sz w:val="28"/>
          <w:szCs w:val="28"/>
        </w:rPr>
        <w:t>招标项目</w:t>
      </w:r>
      <w:r w:rsidR="00E51D1B">
        <w:rPr>
          <w:rFonts w:ascii="宋体" w:hAnsi="宋体" w:cs="宋体"/>
          <w:kern w:val="0"/>
          <w:sz w:val="28"/>
          <w:szCs w:val="28"/>
        </w:rPr>
        <w:t>评标结果公示</w:t>
      </w:r>
    </w:p>
    <w:p w:rsidR="00E51D1B" w:rsidRDefault="00E51D1B" w:rsidP="00E51D1B">
      <w:pPr>
        <w:widowControl/>
        <w:spacing w:line="480" w:lineRule="exact"/>
        <w:ind w:firstLineChars="200" w:firstLine="560"/>
        <w:jc w:val="left"/>
        <w:rPr>
          <w:rFonts w:ascii="宋体" w:hAnsi="宋体" w:cs="宋体"/>
          <w:kern w:val="0"/>
          <w:sz w:val="28"/>
          <w:szCs w:val="28"/>
          <w:u w:val="single"/>
        </w:rPr>
      </w:pPr>
    </w:p>
    <w:p w:rsidR="00E51D1B" w:rsidRPr="00E4689C" w:rsidRDefault="00B07611" w:rsidP="00E51D1B">
      <w:pPr>
        <w:widowControl/>
        <w:spacing w:line="480" w:lineRule="exact"/>
        <w:ind w:firstLineChars="200" w:firstLine="560"/>
        <w:jc w:val="left"/>
        <w:rPr>
          <w:rFonts w:ascii="宋体" w:hAnsi="宋体" w:cs="宋体"/>
          <w:b/>
          <w:bCs/>
          <w:kern w:val="0"/>
          <w:sz w:val="28"/>
          <w:szCs w:val="28"/>
        </w:rPr>
      </w:pPr>
      <w:r w:rsidRPr="00B07611">
        <w:rPr>
          <w:rFonts w:ascii="宋体" w:hAnsi="宋体" w:cs="宋体" w:hint="eastAsia"/>
          <w:kern w:val="0"/>
          <w:sz w:val="28"/>
          <w:szCs w:val="28"/>
        </w:rPr>
        <w:t>S11巢黄高速公路合肥至无为（石涧）段工程巢湖龙动物群化石产地古生物化石遗迹影响评估报告</w:t>
      </w:r>
      <w:r w:rsidR="00E51D1B">
        <w:rPr>
          <w:rFonts w:ascii="宋体" w:hAnsi="宋体" w:cs="宋体"/>
          <w:kern w:val="0"/>
          <w:sz w:val="28"/>
          <w:szCs w:val="28"/>
        </w:rPr>
        <w:t>（</w:t>
      </w:r>
      <w:r w:rsidR="00E51D1B">
        <w:rPr>
          <w:rFonts w:ascii="宋体" w:hAnsi="宋体" w:cs="宋体" w:hint="eastAsia"/>
          <w:kern w:val="0"/>
          <w:sz w:val="28"/>
          <w:szCs w:val="28"/>
        </w:rPr>
        <w:t>项目</w:t>
      </w:r>
      <w:r w:rsidR="00E51D1B">
        <w:rPr>
          <w:rFonts w:ascii="宋体" w:hAnsi="宋体" w:cs="宋体"/>
          <w:kern w:val="0"/>
          <w:sz w:val="28"/>
          <w:szCs w:val="28"/>
        </w:rPr>
        <w:t>编号</w:t>
      </w:r>
      <w:r w:rsidR="00E51D1B">
        <w:rPr>
          <w:rFonts w:ascii="宋体" w:hAnsi="宋体" w:cs="宋体" w:hint="eastAsia"/>
          <w:kern w:val="0"/>
          <w:sz w:val="28"/>
          <w:szCs w:val="28"/>
        </w:rPr>
        <w:t>：</w:t>
      </w:r>
      <w:r w:rsidR="00E51D1B" w:rsidRPr="00E4689C">
        <w:rPr>
          <w:rFonts w:ascii="宋体" w:hAnsi="宋体" w:cs="宋体"/>
          <w:kern w:val="0"/>
          <w:sz w:val="28"/>
          <w:szCs w:val="28"/>
          <w:u w:val="single"/>
        </w:rPr>
        <w:t>GSZC</w:t>
      </w:r>
      <w:r w:rsidR="00E51D1B" w:rsidRPr="00E4689C">
        <w:rPr>
          <w:rFonts w:ascii="宋体" w:hAnsi="宋体" w:cs="宋体" w:hint="eastAsia"/>
          <w:kern w:val="0"/>
          <w:sz w:val="28"/>
          <w:szCs w:val="28"/>
          <w:u w:val="single"/>
        </w:rPr>
        <w:t>-</w:t>
      </w:r>
      <w:r w:rsidR="00E51D1B">
        <w:rPr>
          <w:rFonts w:ascii="宋体" w:hAnsi="宋体" w:cs="宋体"/>
          <w:kern w:val="0"/>
          <w:sz w:val="28"/>
          <w:szCs w:val="28"/>
          <w:u w:val="single"/>
        </w:rPr>
        <w:t>2025</w:t>
      </w:r>
      <w:r>
        <w:rPr>
          <w:rFonts w:ascii="宋体" w:hAnsi="宋体" w:cs="宋体"/>
          <w:kern w:val="0"/>
          <w:sz w:val="28"/>
          <w:szCs w:val="28"/>
          <w:u w:val="single"/>
        </w:rPr>
        <w:t>-</w:t>
      </w:r>
      <w:r w:rsidR="00E51D1B">
        <w:rPr>
          <w:rFonts w:ascii="宋体" w:hAnsi="宋体" w:cs="宋体"/>
          <w:kern w:val="0"/>
          <w:sz w:val="28"/>
          <w:szCs w:val="28"/>
          <w:u w:val="single"/>
        </w:rPr>
        <w:t>0</w:t>
      </w:r>
      <w:r>
        <w:rPr>
          <w:rFonts w:ascii="宋体" w:hAnsi="宋体" w:cs="宋体"/>
          <w:kern w:val="0"/>
          <w:sz w:val="28"/>
          <w:szCs w:val="28"/>
          <w:u w:val="single"/>
        </w:rPr>
        <w:t>05</w:t>
      </w:r>
      <w:r w:rsidR="00E51D1B">
        <w:rPr>
          <w:rFonts w:ascii="宋体" w:hAnsi="宋体" w:cs="宋体"/>
          <w:kern w:val="0"/>
          <w:sz w:val="28"/>
          <w:szCs w:val="28"/>
        </w:rPr>
        <w:t>）</w:t>
      </w:r>
      <w:r w:rsidR="00E51D1B">
        <w:rPr>
          <w:rFonts w:ascii="宋体" w:hAnsi="宋体" w:cs="宋体" w:hint="eastAsia"/>
          <w:kern w:val="0"/>
          <w:sz w:val="28"/>
          <w:szCs w:val="28"/>
        </w:rPr>
        <w:t>项目</w:t>
      </w:r>
      <w:r w:rsidR="00E51D1B">
        <w:rPr>
          <w:rFonts w:ascii="宋体" w:hAnsi="宋体" w:cs="宋体"/>
          <w:kern w:val="0"/>
          <w:sz w:val="28"/>
          <w:szCs w:val="28"/>
        </w:rPr>
        <w:t>，于</w:t>
      </w:r>
      <w:r w:rsidR="00E51D1B">
        <w:rPr>
          <w:rFonts w:ascii="宋体" w:hAnsi="宋体" w:cs="宋体" w:hint="eastAsia"/>
          <w:kern w:val="0"/>
          <w:sz w:val="28"/>
          <w:szCs w:val="28"/>
        </w:rPr>
        <w:t>202</w:t>
      </w:r>
      <w:r w:rsidR="00E51D1B">
        <w:rPr>
          <w:rFonts w:ascii="宋体" w:hAnsi="宋体" w:cs="宋体"/>
          <w:kern w:val="0"/>
          <w:sz w:val="28"/>
          <w:szCs w:val="28"/>
        </w:rPr>
        <w:t>5</w:t>
      </w:r>
      <w:r w:rsidR="00E51D1B">
        <w:rPr>
          <w:rFonts w:ascii="宋体" w:hAnsi="宋体" w:cs="宋体" w:hint="eastAsia"/>
          <w:kern w:val="0"/>
          <w:sz w:val="28"/>
          <w:szCs w:val="28"/>
        </w:rPr>
        <w:t>年</w:t>
      </w:r>
      <w:r w:rsidR="00E51D1B">
        <w:rPr>
          <w:rFonts w:ascii="宋体" w:hAnsi="宋体" w:cs="宋体"/>
          <w:kern w:val="0"/>
          <w:sz w:val="28"/>
          <w:szCs w:val="28"/>
        </w:rPr>
        <w:t>0</w:t>
      </w:r>
      <w:r w:rsidR="009945E3">
        <w:rPr>
          <w:rFonts w:ascii="宋体" w:hAnsi="宋体" w:cs="宋体"/>
          <w:kern w:val="0"/>
          <w:sz w:val="28"/>
          <w:szCs w:val="28"/>
        </w:rPr>
        <w:t>9</w:t>
      </w:r>
      <w:r w:rsidR="00E51D1B">
        <w:rPr>
          <w:rFonts w:ascii="宋体" w:hAnsi="宋体" w:cs="宋体" w:hint="eastAsia"/>
          <w:kern w:val="0"/>
          <w:sz w:val="28"/>
          <w:szCs w:val="28"/>
        </w:rPr>
        <w:t>月</w:t>
      </w:r>
      <w:r w:rsidR="00E51D1B">
        <w:rPr>
          <w:rFonts w:ascii="宋体" w:hAnsi="宋体" w:cs="宋体"/>
          <w:kern w:val="0"/>
          <w:sz w:val="28"/>
          <w:szCs w:val="28"/>
        </w:rPr>
        <w:t>0</w:t>
      </w:r>
      <w:r>
        <w:rPr>
          <w:rFonts w:ascii="宋体" w:hAnsi="宋体" w:cs="宋体"/>
          <w:kern w:val="0"/>
          <w:sz w:val="28"/>
          <w:szCs w:val="28"/>
        </w:rPr>
        <w:t>4</w:t>
      </w:r>
      <w:r w:rsidR="00E51D1B">
        <w:rPr>
          <w:rFonts w:ascii="宋体" w:hAnsi="宋体" w:cs="宋体" w:hint="eastAsia"/>
          <w:kern w:val="0"/>
          <w:sz w:val="28"/>
          <w:szCs w:val="28"/>
        </w:rPr>
        <w:t>日</w:t>
      </w:r>
      <w:r w:rsidR="009945E3">
        <w:rPr>
          <w:rFonts w:ascii="宋体" w:hAnsi="宋体" w:cs="宋体"/>
          <w:kern w:val="0"/>
          <w:sz w:val="28"/>
          <w:szCs w:val="28"/>
        </w:rPr>
        <w:t>09</w:t>
      </w:r>
      <w:r w:rsidR="00E51D1B">
        <w:rPr>
          <w:rFonts w:ascii="宋体" w:hAnsi="宋体" w:cs="宋体" w:hint="eastAsia"/>
          <w:kern w:val="0"/>
          <w:sz w:val="28"/>
          <w:szCs w:val="28"/>
        </w:rPr>
        <w:t>时30分在安徽</w:t>
      </w:r>
      <w:r w:rsidR="00E51D1B">
        <w:rPr>
          <w:rFonts w:ascii="宋体" w:hAnsi="宋体" w:cs="宋体"/>
          <w:kern w:val="0"/>
          <w:sz w:val="28"/>
          <w:szCs w:val="28"/>
        </w:rPr>
        <w:t>国顺交通咨询设计研究院有限</w:t>
      </w:r>
      <w:bookmarkStart w:id="0" w:name="_GoBack"/>
      <w:bookmarkEnd w:id="0"/>
      <w:r w:rsidR="00E51D1B">
        <w:rPr>
          <w:rFonts w:ascii="宋体" w:hAnsi="宋体" w:cs="宋体"/>
          <w:kern w:val="0"/>
          <w:sz w:val="28"/>
          <w:szCs w:val="28"/>
        </w:rPr>
        <w:t>公司2</w:t>
      </w:r>
      <w:r w:rsidR="00E51D1B">
        <w:rPr>
          <w:rFonts w:ascii="宋体" w:hAnsi="宋体" w:cs="宋体" w:hint="eastAsia"/>
          <w:kern w:val="0"/>
          <w:sz w:val="28"/>
          <w:szCs w:val="28"/>
        </w:rPr>
        <w:t>楼</w:t>
      </w:r>
      <w:r w:rsidR="00E51D1B">
        <w:rPr>
          <w:rFonts w:ascii="宋体" w:hAnsi="宋体" w:cs="宋体"/>
          <w:kern w:val="0"/>
          <w:sz w:val="28"/>
          <w:szCs w:val="28"/>
        </w:rPr>
        <w:t>203会议室</w:t>
      </w:r>
      <w:r w:rsidR="00E51D1B">
        <w:rPr>
          <w:rFonts w:ascii="宋体" w:hAnsi="宋体" w:cs="宋体" w:hint="eastAsia"/>
          <w:kern w:val="0"/>
          <w:sz w:val="28"/>
          <w:szCs w:val="28"/>
        </w:rPr>
        <w:t>开标</w:t>
      </w:r>
      <w:r w:rsidR="00E51D1B">
        <w:rPr>
          <w:rFonts w:ascii="宋体" w:hAnsi="宋体" w:cs="宋体"/>
          <w:kern w:val="0"/>
          <w:sz w:val="28"/>
          <w:szCs w:val="28"/>
        </w:rPr>
        <w:t>，经评标委员会评审，</w:t>
      </w:r>
      <w:r w:rsidR="00E51D1B">
        <w:rPr>
          <w:rFonts w:ascii="宋体" w:hAnsi="宋体" w:cs="宋体" w:hint="eastAsia"/>
          <w:kern w:val="0"/>
          <w:sz w:val="28"/>
          <w:szCs w:val="28"/>
        </w:rPr>
        <w:t>现</w:t>
      </w:r>
      <w:r w:rsidR="00E51D1B">
        <w:rPr>
          <w:rFonts w:ascii="宋体" w:hAnsi="宋体" w:cs="宋体"/>
          <w:kern w:val="0"/>
          <w:sz w:val="28"/>
          <w:szCs w:val="28"/>
        </w:rPr>
        <w:t>将评标结果公示如下：</w:t>
      </w:r>
    </w:p>
    <w:p w:rsidR="00E51D1B" w:rsidRDefault="00E51D1B" w:rsidP="00E51D1B">
      <w:pPr>
        <w:widowControl/>
        <w:spacing w:line="480" w:lineRule="exact"/>
        <w:jc w:val="left"/>
        <w:rPr>
          <w:rFonts w:ascii="宋体" w:hAnsi="宋体" w:cs="宋体"/>
          <w:kern w:val="0"/>
          <w:sz w:val="28"/>
          <w:szCs w:val="28"/>
        </w:rPr>
      </w:pPr>
      <w:r>
        <w:rPr>
          <w:rFonts w:ascii="宋体" w:hAnsi="宋体" w:cs="宋体" w:hint="eastAsia"/>
          <w:b/>
          <w:bCs/>
          <w:kern w:val="0"/>
          <w:sz w:val="28"/>
          <w:szCs w:val="28"/>
        </w:rPr>
        <w:t>一、评标结果：</w:t>
      </w:r>
    </w:p>
    <w:p w:rsidR="00E51D1B" w:rsidRDefault="00E51D1B" w:rsidP="00E51D1B">
      <w:pPr>
        <w:widowControl/>
        <w:spacing w:line="480" w:lineRule="exact"/>
        <w:jc w:val="left"/>
        <w:rPr>
          <w:rFonts w:ascii="宋体" w:hAnsi="宋体" w:cs="宋体"/>
          <w:kern w:val="0"/>
          <w:sz w:val="28"/>
          <w:szCs w:val="28"/>
        </w:rPr>
      </w:pPr>
      <w:r>
        <w:rPr>
          <w:rFonts w:ascii="宋体" w:hAnsi="宋体" w:cs="宋体" w:hint="eastAsia"/>
          <w:kern w:val="0"/>
          <w:sz w:val="28"/>
          <w:szCs w:val="28"/>
        </w:rPr>
        <w:t>中标</w:t>
      </w:r>
      <w:r>
        <w:rPr>
          <w:rFonts w:ascii="宋体" w:hAnsi="宋体" w:cs="宋体"/>
          <w:kern w:val="0"/>
          <w:sz w:val="28"/>
          <w:szCs w:val="28"/>
        </w:rPr>
        <w:t>候选人：</w:t>
      </w:r>
      <w:r w:rsidR="00B07611">
        <w:rPr>
          <w:rFonts w:asciiTheme="minorEastAsia" w:hAnsiTheme="minorEastAsia" w:cs="仿宋" w:hint="eastAsia"/>
          <w:sz w:val="28"/>
          <w:szCs w:val="28"/>
        </w:rPr>
        <w:t>安徽省地质</w:t>
      </w:r>
      <w:r w:rsidR="00B07611">
        <w:rPr>
          <w:rFonts w:asciiTheme="minorEastAsia" w:hAnsiTheme="minorEastAsia" w:cs="仿宋"/>
          <w:sz w:val="28"/>
          <w:szCs w:val="28"/>
        </w:rPr>
        <w:t>实验研究所</w:t>
      </w:r>
    </w:p>
    <w:p w:rsidR="00E51D1B" w:rsidRDefault="00E51D1B" w:rsidP="00E51D1B">
      <w:pPr>
        <w:widowControl/>
        <w:spacing w:line="480" w:lineRule="exact"/>
        <w:jc w:val="left"/>
        <w:rPr>
          <w:rFonts w:ascii="宋体" w:hAnsi="宋体" w:cs="宋体"/>
          <w:kern w:val="0"/>
          <w:sz w:val="28"/>
          <w:szCs w:val="28"/>
        </w:rPr>
      </w:pPr>
      <w:r>
        <w:rPr>
          <w:rFonts w:ascii="宋体" w:hAnsi="宋体" w:cs="宋体" w:hint="eastAsia"/>
          <w:kern w:val="0"/>
          <w:sz w:val="28"/>
          <w:szCs w:val="28"/>
        </w:rPr>
        <w:t>公示期：</w:t>
      </w:r>
      <w:r>
        <w:rPr>
          <w:rFonts w:ascii="宋体" w:hAnsi="宋体" w:cs="宋体"/>
          <w:kern w:val="0"/>
          <w:sz w:val="28"/>
          <w:szCs w:val="28"/>
        </w:rPr>
        <w:t>自</w:t>
      </w:r>
      <w:r>
        <w:rPr>
          <w:rFonts w:ascii="宋体" w:hAnsi="宋体" w:cs="宋体" w:hint="eastAsia"/>
          <w:kern w:val="0"/>
          <w:sz w:val="28"/>
          <w:szCs w:val="28"/>
        </w:rPr>
        <w:t>202</w:t>
      </w:r>
      <w:r>
        <w:rPr>
          <w:rFonts w:ascii="宋体" w:hAnsi="宋体" w:cs="宋体"/>
          <w:kern w:val="0"/>
          <w:sz w:val="28"/>
          <w:szCs w:val="28"/>
        </w:rPr>
        <w:t>5</w:t>
      </w:r>
      <w:r>
        <w:rPr>
          <w:rFonts w:ascii="宋体" w:hAnsi="宋体" w:cs="宋体" w:hint="eastAsia"/>
          <w:kern w:val="0"/>
          <w:sz w:val="28"/>
          <w:szCs w:val="28"/>
        </w:rPr>
        <w:t>年</w:t>
      </w:r>
      <w:r>
        <w:rPr>
          <w:rFonts w:ascii="宋体" w:hAnsi="宋体" w:cs="宋体"/>
          <w:kern w:val="0"/>
          <w:sz w:val="28"/>
          <w:szCs w:val="28"/>
        </w:rPr>
        <w:t>0</w:t>
      </w:r>
      <w:r w:rsidR="009945E3">
        <w:rPr>
          <w:rFonts w:ascii="宋体" w:hAnsi="宋体" w:cs="宋体"/>
          <w:kern w:val="0"/>
          <w:sz w:val="28"/>
          <w:szCs w:val="28"/>
        </w:rPr>
        <w:t>9</w:t>
      </w:r>
      <w:r>
        <w:rPr>
          <w:rFonts w:ascii="宋体" w:hAnsi="宋体" w:cs="宋体" w:hint="eastAsia"/>
          <w:kern w:val="0"/>
          <w:sz w:val="28"/>
          <w:szCs w:val="28"/>
        </w:rPr>
        <w:t>月</w:t>
      </w:r>
      <w:r>
        <w:rPr>
          <w:rFonts w:ascii="宋体" w:hAnsi="宋体" w:cs="宋体"/>
          <w:kern w:val="0"/>
          <w:sz w:val="28"/>
          <w:szCs w:val="28"/>
        </w:rPr>
        <w:t>0</w:t>
      </w:r>
      <w:r w:rsidR="009945E3">
        <w:rPr>
          <w:rFonts w:ascii="宋体" w:hAnsi="宋体" w:cs="宋体"/>
          <w:kern w:val="0"/>
          <w:sz w:val="28"/>
          <w:szCs w:val="28"/>
        </w:rPr>
        <w:t>4</w:t>
      </w:r>
      <w:r>
        <w:rPr>
          <w:rFonts w:ascii="宋体" w:hAnsi="宋体" w:cs="宋体" w:hint="eastAsia"/>
          <w:kern w:val="0"/>
          <w:sz w:val="28"/>
          <w:szCs w:val="28"/>
        </w:rPr>
        <w:t>日</w:t>
      </w:r>
      <w:r w:rsidR="00B07611">
        <w:rPr>
          <w:rFonts w:ascii="宋体" w:hAnsi="宋体" w:cs="宋体" w:hint="eastAsia"/>
          <w:kern w:val="0"/>
          <w:sz w:val="28"/>
          <w:szCs w:val="28"/>
        </w:rPr>
        <w:t>1</w:t>
      </w:r>
      <w:r w:rsidR="00294C94">
        <w:rPr>
          <w:rFonts w:ascii="宋体" w:hAnsi="宋体" w:cs="宋体"/>
          <w:kern w:val="0"/>
          <w:sz w:val="28"/>
          <w:szCs w:val="28"/>
        </w:rPr>
        <w:t>1</w:t>
      </w:r>
      <w:r w:rsidR="00B07611">
        <w:rPr>
          <w:rFonts w:ascii="宋体" w:hAnsi="宋体" w:cs="宋体" w:hint="eastAsia"/>
          <w:kern w:val="0"/>
          <w:sz w:val="28"/>
          <w:szCs w:val="28"/>
        </w:rPr>
        <w:t>时</w:t>
      </w:r>
      <w:r w:rsidR="00294C94">
        <w:rPr>
          <w:rFonts w:ascii="宋体" w:hAnsi="宋体" w:cs="宋体"/>
          <w:kern w:val="0"/>
          <w:sz w:val="28"/>
          <w:szCs w:val="28"/>
        </w:rPr>
        <w:t>0</w:t>
      </w:r>
      <w:r w:rsidR="00B07611">
        <w:rPr>
          <w:rFonts w:ascii="宋体" w:hAnsi="宋体" w:cs="宋体" w:hint="eastAsia"/>
          <w:kern w:val="0"/>
          <w:sz w:val="28"/>
          <w:szCs w:val="28"/>
        </w:rPr>
        <w:t>0分</w:t>
      </w:r>
      <w:r>
        <w:rPr>
          <w:rFonts w:ascii="宋体" w:hAnsi="宋体" w:cs="宋体"/>
          <w:kern w:val="0"/>
          <w:sz w:val="28"/>
          <w:szCs w:val="28"/>
        </w:rPr>
        <w:t>至</w:t>
      </w:r>
      <w:r>
        <w:rPr>
          <w:rFonts w:ascii="宋体" w:hAnsi="宋体" w:cs="宋体" w:hint="eastAsia"/>
          <w:kern w:val="0"/>
          <w:sz w:val="28"/>
          <w:szCs w:val="28"/>
        </w:rPr>
        <w:t>202</w:t>
      </w:r>
      <w:r>
        <w:rPr>
          <w:rFonts w:ascii="宋体" w:hAnsi="宋体" w:cs="宋体"/>
          <w:kern w:val="0"/>
          <w:sz w:val="28"/>
          <w:szCs w:val="28"/>
        </w:rPr>
        <w:t>5</w:t>
      </w:r>
      <w:r>
        <w:rPr>
          <w:rFonts w:ascii="宋体" w:hAnsi="宋体" w:cs="宋体" w:hint="eastAsia"/>
          <w:kern w:val="0"/>
          <w:sz w:val="28"/>
          <w:szCs w:val="28"/>
        </w:rPr>
        <w:t>年</w:t>
      </w:r>
      <w:r>
        <w:rPr>
          <w:rFonts w:ascii="宋体" w:hAnsi="宋体" w:cs="宋体"/>
          <w:kern w:val="0"/>
          <w:sz w:val="28"/>
          <w:szCs w:val="28"/>
        </w:rPr>
        <w:t>0</w:t>
      </w:r>
      <w:r w:rsidR="009945E3">
        <w:rPr>
          <w:rFonts w:ascii="宋体" w:hAnsi="宋体" w:cs="宋体"/>
          <w:kern w:val="0"/>
          <w:sz w:val="28"/>
          <w:szCs w:val="28"/>
        </w:rPr>
        <w:t>9</w:t>
      </w:r>
      <w:r>
        <w:rPr>
          <w:rFonts w:ascii="宋体" w:hAnsi="宋体" w:cs="宋体" w:hint="eastAsia"/>
          <w:kern w:val="0"/>
          <w:sz w:val="28"/>
          <w:szCs w:val="28"/>
        </w:rPr>
        <w:t>月</w:t>
      </w:r>
      <w:r>
        <w:rPr>
          <w:rFonts w:ascii="宋体" w:hAnsi="宋体" w:cs="宋体"/>
          <w:kern w:val="0"/>
          <w:sz w:val="28"/>
          <w:szCs w:val="28"/>
        </w:rPr>
        <w:t>0</w:t>
      </w:r>
      <w:r w:rsidR="00294C94">
        <w:rPr>
          <w:rFonts w:ascii="宋体" w:hAnsi="宋体" w:cs="宋体"/>
          <w:kern w:val="0"/>
          <w:sz w:val="28"/>
          <w:szCs w:val="28"/>
        </w:rPr>
        <w:t>9</w:t>
      </w:r>
      <w:r>
        <w:rPr>
          <w:rFonts w:ascii="宋体" w:hAnsi="宋体" w:cs="宋体" w:hint="eastAsia"/>
          <w:kern w:val="0"/>
          <w:sz w:val="28"/>
          <w:szCs w:val="28"/>
        </w:rPr>
        <w:t>日1</w:t>
      </w:r>
      <w:r w:rsidR="00294C94">
        <w:rPr>
          <w:rFonts w:ascii="宋体" w:hAnsi="宋体" w:cs="宋体"/>
          <w:kern w:val="0"/>
          <w:sz w:val="28"/>
          <w:szCs w:val="28"/>
        </w:rPr>
        <w:t>1</w:t>
      </w:r>
      <w:r>
        <w:rPr>
          <w:rFonts w:ascii="宋体" w:hAnsi="宋体" w:cs="宋体" w:hint="eastAsia"/>
          <w:kern w:val="0"/>
          <w:sz w:val="28"/>
          <w:szCs w:val="28"/>
        </w:rPr>
        <w:t>时</w:t>
      </w:r>
      <w:r w:rsidR="00294C94">
        <w:rPr>
          <w:rFonts w:ascii="宋体" w:hAnsi="宋体" w:cs="宋体"/>
          <w:kern w:val="0"/>
          <w:sz w:val="28"/>
          <w:szCs w:val="28"/>
        </w:rPr>
        <w:t>0</w:t>
      </w:r>
      <w:r>
        <w:rPr>
          <w:rFonts w:ascii="宋体" w:hAnsi="宋体" w:cs="宋体" w:hint="eastAsia"/>
          <w:kern w:val="0"/>
          <w:sz w:val="28"/>
          <w:szCs w:val="28"/>
        </w:rPr>
        <w:t>0分,招标投标</w:t>
      </w:r>
      <w:r>
        <w:rPr>
          <w:rFonts w:ascii="宋体" w:hAnsi="宋体" w:cs="宋体"/>
          <w:kern w:val="0"/>
          <w:sz w:val="28"/>
          <w:szCs w:val="28"/>
        </w:rPr>
        <w:t>相关各方对上述结果有异议，可在公示期内以书面形式向</w:t>
      </w:r>
      <w:r>
        <w:rPr>
          <w:rFonts w:ascii="宋体" w:hAnsi="宋体" w:cs="宋体" w:hint="eastAsia"/>
          <w:kern w:val="0"/>
          <w:sz w:val="28"/>
          <w:szCs w:val="28"/>
        </w:rPr>
        <w:t>安徽</w:t>
      </w:r>
      <w:r>
        <w:rPr>
          <w:rFonts w:ascii="宋体" w:hAnsi="宋体" w:cs="宋体"/>
          <w:kern w:val="0"/>
          <w:sz w:val="28"/>
          <w:szCs w:val="28"/>
        </w:rPr>
        <w:t>国顺交通咨询设计研究院有限公司</w:t>
      </w:r>
      <w:r>
        <w:rPr>
          <w:rFonts w:ascii="宋体" w:hAnsi="宋体" w:cs="宋体" w:hint="eastAsia"/>
          <w:kern w:val="0"/>
          <w:sz w:val="28"/>
          <w:szCs w:val="28"/>
        </w:rPr>
        <w:t>提出</w:t>
      </w:r>
      <w:r>
        <w:rPr>
          <w:rFonts w:ascii="宋体" w:hAnsi="宋体" w:cs="宋体"/>
          <w:kern w:val="0"/>
          <w:sz w:val="28"/>
          <w:szCs w:val="28"/>
        </w:rPr>
        <w:t>。</w:t>
      </w:r>
    </w:p>
    <w:p w:rsidR="00E51D1B" w:rsidRDefault="00E51D1B" w:rsidP="00E51D1B">
      <w:pPr>
        <w:widowControl/>
        <w:spacing w:line="480" w:lineRule="exact"/>
        <w:jc w:val="left"/>
        <w:rPr>
          <w:rFonts w:ascii="宋体" w:hAnsi="宋体" w:cs="宋体"/>
          <w:kern w:val="0"/>
          <w:sz w:val="28"/>
          <w:szCs w:val="28"/>
        </w:rPr>
      </w:pPr>
      <w:r>
        <w:rPr>
          <w:rFonts w:ascii="宋体" w:hAnsi="宋体" w:cs="宋体" w:hint="eastAsia"/>
          <w:b/>
          <w:bCs/>
          <w:kern w:val="0"/>
          <w:sz w:val="28"/>
          <w:szCs w:val="28"/>
        </w:rPr>
        <w:t>二、书面异议</w:t>
      </w:r>
      <w:r>
        <w:rPr>
          <w:rFonts w:ascii="宋体" w:hAnsi="宋体" w:cs="宋体"/>
          <w:b/>
          <w:bCs/>
          <w:kern w:val="0"/>
          <w:sz w:val="28"/>
          <w:szCs w:val="28"/>
        </w:rPr>
        <w:t>材料应</w:t>
      </w:r>
      <w:r>
        <w:rPr>
          <w:rFonts w:ascii="宋体" w:hAnsi="宋体" w:cs="宋体" w:hint="eastAsia"/>
          <w:b/>
          <w:bCs/>
          <w:kern w:val="0"/>
          <w:sz w:val="28"/>
          <w:szCs w:val="28"/>
        </w:rPr>
        <w:t>当</w:t>
      </w:r>
      <w:r>
        <w:rPr>
          <w:rFonts w:ascii="宋体" w:hAnsi="宋体" w:cs="宋体"/>
          <w:b/>
          <w:bCs/>
          <w:kern w:val="0"/>
          <w:sz w:val="28"/>
          <w:szCs w:val="28"/>
        </w:rPr>
        <w:t>包括以下内容</w:t>
      </w:r>
      <w:r>
        <w:rPr>
          <w:rFonts w:ascii="宋体" w:hAnsi="宋体" w:cs="宋体" w:hint="eastAsia"/>
          <w:b/>
          <w:bCs/>
          <w:kern w:val="0"/>
          <w:sz w:val="28"/>
          <w:szCs w:val="28"/>
        </w:rPr>
        <w:t>：</w:t>
      </w:r>
      <w:r>
        <w:rPr>
          <w:rFonts w:ascii="宋体" w:hAnsi="宋体" w:cs="宋体"/>
          <w:kern w:val="0"/>
          <w:sz w:val="28"/>
          <w:szCs w:val="28"/>
        </w:rPr>
        <w:t xml:space="preserve"> </w:t>
      </w:r>
    </w:p>
    <w:p w:rsidR="00E51D1B" w:rsidRPr="00D74EE6" w:rsidRDefault="00E51D1B" w:rsidP="00E51D1B">
      <w:pPr>
        <w:widowControl/>
        <w:spacing w:line="480" w:lineRule="exact"/>
        <w:jc w:val="left"/>
        <w:rPr>
          <w:rFonts w:ascii="宋体" w:hAnsi="宋体" w:cs="宋体"/>
          <w:bCs/>
          <w:kern w:val="0"/>
          <w:sz w:val="28"/>
          <w:szCs w:val="28"/>
        </w:rPr>
      </w:pPr>
      <w:r w:rsidRPr="00D74EE6">
        <w:rPr>
          <w:rFonts w:ascii="宋体" w:hAnsi="宋体" w:cs="宋体" w:hint="eastAsia"/>
          <w:bCs/>
          <w:kern w:val="0"/>
          <w:sz w:val="28"/>
          <w:szCs w:val="28"/>
        </w:rPr>
        <w:t>（一）异议人</w:t>
      </w:r>
      <w:r w:rsidRPr="00D74EE6">
        <w:rPr>
          <w:rFonts w:ascii="宋体" w:hAnsi="宋体" w:cs="宋体"/>
          <w:bCs/>
          <w:kern w:val="0"/>
          <w:sz w:val="28"/>
          <w:szCs w:val="28"/>
        </w:rPr>
        <w:t>名称、</w:t>
      </w:r>
      <w:r w:rsidRPr="00D74EE6">
        <w:rPr>
          <w:rFonts w:ascii="宋体" w:hAnsi="宋体" w:cs="宋体" w:hint="eastAsia"/>
          <w:bCs/>
          <w:kern w:val="0"/>
          <w:sz w:val="28"/>
          <w:szCs w:val="28"/>
        </w:rPr>
        <w:t>地址</w:t>
      </w:r>
      <w:r w:rsidRPr="00D74EE6">
        <w:rPr>
          <w:rFonts w:ascii="宋体" w:hAnsi="宋体" w:cs="宋体"/>
          <w:bCs/>
          <w:kern w:val="0"/>
          <w:sz w:val="28"/>
          <w:szCs w:val="28"/>
        </w:rPr>
        <w:t>和有效联系方式；</w:t>
      </w:r>
    </w:p>
    <w:p w:rsidR="00E51D1B" w:rsidRPr="00D74EE6" w:rsidRDefault="00E51D1B" w:rsidP="00E51D1B">
      <w:pPr>
        <w:widowControl/>
        <w:spacing w:line="480" w:lineRule="exact"/>
        <w:jc w:val="left"/>
        <w:rPr>
          <w:rFonts w:ascii="宋体" w:hAnsi="宋体" w:cs="宋体"/>
          <w:bCs/>
          <w:kern w:val="0"/>
          <w:sz w:val="28"/>
          <w:szCs w:val="28"/>
        </w:rPr>
      </w:pPr>
      <w:r w:rsidRPr="00D74EE6">
        <w:rPr>
          <w:rFonts w:ascii="宋体" w:hAnsi="宋体" w:cs="宋体" w:hint="eastAsia"/>
          <w:bCs/>
          <w:kern w:val="0"/>
          <w:sz w:val="28"/>
          <w:szCs w:val="28"/>
        </w:rPr>
        <w:t>（二）被</w:t>
      </w:r>
      <w:r w:rsidRPr="00D74EE6">
        <w:rPr>
          <w:rFonts w:ascii="宋体" w:hAnsi="宋体" w:cs="宋体"/>
          <w:bCs/>
          <w:kern w:val="0"/>
          <w:sz w:val="28"/>
          <w:szCs w:val="28"/>
        </w:rPr>
        <w:t>异议人名称；</w:t>
      </w:r>
    </w:p>
    <w:p w:rsidR="00E51D1B" w:rsidRPr="00D74EE6" w:rsidRDefault="00E51D1B" w:rsidP="00E51D1B">
      <w:pPr>
        <w:widowControl/>
        <w:spacing w:line="480" w:lineRule="exact"/>
        <w:jc w:val="left"/>
        <w:rPr>
          <w:rFonts w:ascii="宋体" w:hAnsi="宋体" w:cs="宋体"/>
          <w:bCs/>
          <w:kern w:val="0"/>
          <w:sz w:val="28"/>
          <w:szCs w:val="28"/>
        </w:rPr>
      </w:pPr>
      <w:r w:rsidRPr="00D74EE6">
        <w:rPr>
          <w:rFonts w:ascii="宋体" w:hAnsi="宋体" w:cs="宋体" w:hint="eastAsia"/>
          <w:bCs/>
          <w:kern w:val="0"/>
          <w:sz w:val="28"/>
          <w:szCs w:val="28"/>
        </w:rPr>
        <w:t>（三）异议</w:t>
      </w:r>
      <w:r w:rsidRPr="00D74EE6">
        <w:rPr>
          <w:rFonts w:ascii="宋体" w:hAnsi="宋体" w:cs="宋体"/>
          <w:bCs/>
          <w:kern w:val="0"/>
          <w:sz w:val="28"/>
          <w:szCs w:val="28"/>
        </w:rPr>
        <w:t>事项的基本事实；</w:t>
      </w:r>
    </w:p>
    <w:p w:rsidR="00E51D1B" w:rsidRPr="00D74EE6" w:rsidRDefault="00E51D1B" w:rsidP="00E51D1B">
      <w:pPr>
        <w:widowControl/>
        <w:spacing w:line="480" w:lineRule="exact"/>
        <w:jc w:val="left"/>
        <w:rPr>
          <w:rFonts w:ascii="宋体" w:hAnsi="宋体" w:cs="宋体"/>
          <w:bCs/>
          <w:kern w:val="0"/>
          <w:sz w:val="28"/>
          <w:szCs w:val="28"/>
        </w:rPr>
      </w:pPr>
      <w:r w:rsidRPr="00D74EE6">
        <w:rPr>
          <w:rFonts w:ascii="宋体" w:hAnsi="宋体" w:cs="宋体" w:hint="eastAsia"/>
          <w:bCs/>
          <w:kern w:val="0"/>
          <w:sz w:val="28"/>
          <w:szCs w:val="28"/>
        </w:rPr>
        <w:t>（四）相关</w:t>
      </w:r>
      <w:r w:rsidRPr="00D74EE6">
        <w:rPr>
          <w:rFonts w:ascii="宋体" w:hAnsi="宋体" w:cs="宋体"/>
          <w:bCs/>
          <w:kern w:val="0"/>
          <w:sz w:val="28"/>
          <w:szCs w:val="28"/>
        </w:rPr>
        <w:t>请求及主张；</w:t>
      </w:r>
    </w:p>
    <w:p w:rsidR="00E51D1B" w:rsidRPr="00D74EE6" w:rsidRDefault="00E51D1B" w:rsidP="00E51D1B">
      <w:pPr>
        <w:widowControl/>
        <w:spacing w:line="480" w:lineRule="exact"/>
        <w:jc w:val="left"/>
        <w:rPr>
          <w:rFonts w:ascii="宋体" w:hAnsi="宋体" w:cs="宋体"/>
          <w:bCs/>
          <w:kern w:val="0"/>
          <w:sz w:val="28"/>
          <w:szCs w:val="28"/>
        </w:rPr>
      </w:pPr>
      <w:r w:rsidRPr="00D74EE6">
        <w:rPr>
          <w:rFonts w:ascii="宋体" w:hAnsi="宋体" w:cs="宋体" w:hint="eastAsia"/>
          <w:bCs/>
          <w:kern w:val="0"/>
          <w:sz w:val="28"/>
          <w:szCs w:val="28"/>
        </w:rPr>
        <w:t>（五）有效</w:t>
      </w:r>
      <w:r w:rsidRPr="00D74EE6">
        <w:rPr>
          <w:rFonts w:ascii="宋体" w:hAnsi="宋体" w:cs="宋体"/>
          <w:bCs/>
          <w:kern w:val="0"/>
          <w:sz w:val="28"/>
          <w:szCs w:val="28"/>
        </w:rPr>
        <w:t>线索和相关证明材料。</w:t>
      </w:r>
    </w:p>
    <w:p w:rsidR="00E51D1B" w:rsidRPr="00D74EE6" w:rsidRDefault="00E51D1B" w:rsidP="00E51D1B">
      <w:pPr>
        <w:widowControl/>
        <w:spacing w:line="480" w:lineRule="exact"/>
        <w:ind w:firstLineChars="200" w:firstLine="560"/>
        <w:jc w:val="left"/>
        <w:rPr>
          <w:rFonts w:ascii="宋体" w:hAnsi="宋体" w:cs="宋体"/>
          <w:bCs/>
          <w:kern w:val="0"/>
          <w:sz w:val="28"/>
          <w:szCs w:val="28"/>
        </w:rPr>
      </w:pPr>
      <w:r w:rsidRPr="00D74EE6">
        <w:rPr>
          <w:rFonts w:ascii="宋体" w:hAnsi="宋体" w:cs="宋体" w:hint="eastAsia"/>
          <w:bCs/>
          <w:kern w:val="0"/>
          <w:sz w:val="28"/>
          <w:szCs w:val="28"/>
        </w:rPr>
        <w:t>书面</w:t>
      </w:r>
      <w:r w:rsidRPr="00D74EE6">
        <w:rPr>
          <w:rFonts w:ascii="宋体" w:hAnsi="宋体" w:cs="宋体"/>
          <w:bCs/>
          <w:kern w:val="0"/>
          <w:sz w:val="28"/>
          <w:szCs w:val="28"/>
        </w:rPr>
        <w:t>异议材料必须符合上述要求，且</w:t>
      </w:r>
      <w:r w:rsidRPr="00D74EE6">
        <w:rPr>
          <w:rFonts w:ascii="宋体" w:hAnsi="宋体" w:cs="宋体" w:hint="eastAsia"/>
          <w:bCs/>
          <w:kern w:val="0"/>
          <w:sz w:val="28"/>
          <w:szCs w:val="28"/>
        </w:rPr>
        <w:t>由</w:t>
      </w:r>
      <w:r w:rsidRPr="00D74EE6">
        <w:rPr>
          <w:rFonts w:ascii="宋体" w:hAnsi="宋体" w:cs="宋体"/>
          <w:bCs/>
          <w:kern w:val="0"/>
          <w:sz w:val="28"/>
          <w:szCs w:val="28"/>
        </w:rPr>
        <w:t>其法定代表人签字并加盖公章，并附法定代表人及其委托联系人的有效身份证复印件，否则不予接收。</w:t>
      </w:r>
    </w:p>
    <w:p w:rsidR="00E51D1B" w:rsidRDefault="00E51D1B" w:rsidP="00E51D1B">
      <w:pPr>
        <w:widowControl/>
        <w:spacing w:line="480" w:lineRule="exact"/>
        <w:jc w:val="left"/>
        <w:rPr>
          <w:rFonts w:ascii="宋体" w:hAnsi="宋体" w:cs="宋体"/>
          <w:kern w:val="0"/>
          <w:sz w:val="28"/>
          <w:szCs w:val="28"/>
        </w:rPr>
      </w:pPr>
      <w:r>
        <w:rPr>
          <w:rFonts w:ascii="宋体" w:hAnsi="宋体" w:cs="宋体" w:hint="eastAsia"/>
          <w:b/>
          <w:bCs/>
          <w:kern w:val="0"/>
          <w:sz w:val="28"/>
          <w:szCs w:val="28"/>
        </w:rPr>
        <w:t>三、异议材料</w:t>
      </w:r>
      <w:r>
        <w:rPr>
          <w:rFonts w:ascii="宋体" w:hAnsi="宋体" w:cs="宋体"/>
          <w:b/>
          <w:bCs/>
          <w:kern w:val="0"/>
          <w:sz w:val="28"/>
          <w:szCs w:val="28"/>
        </w:rPr>
        <w:t>有下列情形的亦不予接收</w:t>
      </w:r>
      <w:r>
        <w:rPr>
          <w:rFonts w:ascii="宋体" w:hAnsi="宋体" w:cs="宋体" w:hint="eastAsia"/>
          <w:kern w:val="0"/>
          <w:sz w:val="28"/>
          <w:szCs w:val="28"/>
        </w:rPr>
        <w:t>：</w:t>
      </w:r>
    </w:p>
    <w:p w:rsidR="00E51D1B" w:rsidRPr="00D74EE6" w:rsidRDefault="00E51D1B" w:rsidP="00E51D1B">
      <w:pPr>
        <w:widowControl/>
        <w:spacing w:line="480" w:lineRule="exact"/>
        <w:jc w:val="left"/>
        <w:rPr>
          <w:rFonts w:ascii="宋体" w:hAnsi="宋体" w:cs="宋体"/>
          <w:bCs/>
          <w:kern w:val="0"/>
          <w:sz w:val="28"/>
          <w:szCs w:val="28"/>
        </w:rPr>
      </w:pPr>
      <w:r w:rsidRPr="00D74EE6">
        <w:rPr>
          <w:rFonts w:ascii="宋体" w:hAnsi="宋体" w:cs="宋体" w:hint="eastAsia"/>
          <w:bCs/>
          <w:kern w:val="0"/>
          <w:sz w:val="28"/>
          <w:szCs w:val="28"/>
        </w:rPr>
        <w:t>（一）异议</w:t>
      </w:r>
      <w:r>
        <w:rPr>
          <w:rFonts w:ascii="宋体" w:hAnsi="宋体" w:cs="宋体" w:hint="eastAsia"/>
          <w:bCs/>
          <w:kern w:val="0"/>
          <w:sz w:val="28"/>
          <w:szCs w:val="28"/>
        </w:rPr>
        <w:t>材料不</w:t>
      </w:r>
      <w:r>
        <w:rPr>
          <w:rFonts w:ascii="宋体" w:hAnsi="宋体" w:cs="宋体"/>
          <w:bCs/>
          <w:kern w:val="0"/>
          <w:sz w:val="28"/>
          <w:szCs w:val="28"/>
        </w:rPr>
        <w:t>完整的</w:t>
      </w:r>
      <w:r w:rsidRPr="00D74EE6">
        <w:rPr>
          <w:rFonts w:ascii="宋体" w:hAnsi="宋体" w:cs="宋体"/>
          <w:bCs/>
          <w:kern w:val="0"/>
          <w:sz w:val="28"/>
          <w:szCs w:val="28"/>
        </w:rPr>
        <w:t>；</w:t>
      </w:r>
    </w:p>
    <w:p w:rsidR="00E51D1B" w:rsidRPr="00D74EE6" w:rsidRDefault="00E51D1B" w:rsidP="00E51D1B">
      <w:pPr>
        <w:widowControl/>
        <w:spacing w:line="480" w:lineRule="exact"/>
        <w:jc w:val="left"/>
        <w:rPr>
          <w:rFonts w:ascii="宋体" w:hAnsi="宋体" w:cs="宋体"/>
          <w:bCs/>
          <w:kern w:val="0"/>
          <w:sz w:val="28"/>
          <w:szCs w:val="28"/>
        </w:rPr>
      </w:pPr>
      <w:r w:rsidRPr="00D74EE6">
        <w:rPr>
          <w:rFonts w:ascii="宋体" w:hAnsi="宋体" w:cs="宋体" w:hint="eastAsia"/>
          <w:bCs/>
          <w:kern w:val="0"/>
          <w:sz w:val="28"/>
          <w:szCs w:val="28"/>
        </w:rPr>
        <w:lastRenderedPageBreak/>
        <w:t>（二）异议</w:t>
      </w:r>
      <w:r w:rsidRPr="00D74EE6">
        <w:rPr>
          <w:rFonts w:ascii="宋体" w:hAnsi="宋体" w:cs="宋体"/>
          <w:bCs/>
          <w:kern w:val="0"/>
          <w:sz w:val="28"/>
          <w:szCs w:val="28"/>
        </w:rPr>
        <w:t>事项</w:t>
      </w:r>
      <w:r>
        <w:rPr>
          <w:rFonts w:ascii="宋体" w:hAnsi="宋体" w:cs="宋体" w:hint="eastAsia"/>
          <w:bCs/>
          <w:kern w:val="0"/>
          <w:sz w:val="28"/>
          <w:szCs w:val="28"/>
        </w:rPr>
        <w:t>含有主观</w:t>
      </w:r>
      <w:r>
        <w:rPr>
          <w:rFonts w:ascii="宋体" w:hAnsi="宋体" w:cs="宋体"/>
          <w:bCs/>
          <w:kern w:val="0"/>
          <w:sz w:val="28"/>
          <w:szCs w:val="28"/>
        </w:rPr>
        <w:t>猜测等内容且无充分有效证据的</w:t>
      </w:r>
      <w:r w:rsidRPr="00D74EE6">
        <w:rPr>
          <w:rFonts w:ascii="宋体" w:hAnsi="宋体" w:cs="宋体"/>
          <w:bCs/>
          <w:kern w:val="0"/>
          <w:sz w:val="28"/>
          <w:szCs w:val="28"/>
        </w:rPr>
        <w:t>；</w:t>
      </w:r>
    </w:p>
    <w:p w:rsidR="00E51D1B" w:rsidRPr="00D74EE6" w:rsidRDefault="00E51D1B" w:rsidP="00E51D1B">
      <w:pPr>
        <w:widowControl/>
        <w:spacing w:line="480" w:lineRule="exact"/>
        <w:jc w:val="left"/>
        <w:rPr>
          <w:rFonts w:ascii="宋体" w:hAnsi="宋体" w:cs="宋体"/>
          <w:bCs/>
          <w:kern w:val="0"/>
          <w:sz w:val="28"/>
          <w:szCs w:val="28"/>
        </w:rPr>
      </w:pPr>
      <w:r w:rsidRPr="00D74EE6">
        <w:rPr>
          <w:rFonts w:ascii="宋体" w:hAnsi="宋体" w:cs="宋体" w:hint="eastAsia"/>
          <w:bCs/>
          <w:kern w:val="0"/>
          <w:sz w:val="28"/>
          <w:szCs w:val="28"/>
        </w:rPr>
        <w:t>（三）</w:t>
      </w:r>
      <w:r>
        <w:rPr>
          <w:rFonts w:ascii="宋体" w:hAnsi="宋体" w:cs="宋体" w:hint="eastAsia"/>
          <w:bCs/>
          <w:kern w:val="0"/>
          <w:sz w:val="28"/>
          <w:szCs w:val="28"/>
        </w:rPr>
        <w:t>对其他</w:t>
      </w:r>
      <w:r>
        <w:rPr>
          <w:rFonts w:ascii="宋体" w:hAnsi="宋体" w:cs="宋体"/>
          <w:bCs/>
          <w:kern w:val="0"/>
          <w:sz w:val="28"/>
          <w:szCs w:val="28"/>
        </w:rPr>
        <w:t>投标人的投标文件详细内容异议，无法提供合法来源渠道的。</w:t>
      </w:r>
    </w:p>
    <w:p w:rsidR="00E51D1B" w:rsidRDefault="00E51D1B" w:rsidP="00E51D1B">
      <w:pPr>
        <w:widowControl/>
        <w:spacing w:line="480" w:lineRule="exact"/>
        <w:ind w:firstLineChars="200" w:firstLine="560"/>
        <w:jc w:val="left"/>
        <w:rPr>
          <w:rFonts w:ascii="宋体" w:hAnsi="宋体" w:cs="宋体"/>
          <w:bCs/>
          <w:kern w:val="0"/>
          <w:sz w:val="28"/>
          <w:szCs w:val="28"/>
        </w:rPr>
      </w:pPr>
      <w:r w:rsidRPr="00D74EE6">
        <w:rPr>
          <w:rFonts w:ascii="宋体" w:hAnsi="宋体" w:cs="宋体" w:hint="eastAsia"/>
          <w:bCs/>
          <w:kern w:val="0"/>
          <w:sz w:val="28"/>
          <w:szCs w:val="28"/>
        </w:rPr>
        <w:t>异议人</w:t>
      </w:r>
      <w:r>
        <w:rPr>
          <w:rFonts w:ascii="宋体" w:hAnsi="宋体" w:cs="宋体" w:hint="eastAsia"/>
          <w:bCs/>
          <w:kern w:val="0"/>
          <w:sz w:val="28"/>
          <w:szCs w:val="28"/>
        </w:rPr>
        <w:t>不得以</w:t>
      </w:r>
      <w:r>
        <w:rPr>
          <w:rFonts w:ascii="宋体" w:hAnsi="宋体" w:cs="宋体"/>
          <w:bCs/>
          <w:kern w:val="0"/>
          <w:sz w:val="28"/>
          <w:szCs w:val="28"/>
        </w:rPr>
        <w:t>异议为名进行虚假、恶意异议，干扰招标投标活动的正常进行。</w:t>
      </w:r>
    </w:p>
    <w:p w:rsidR="00E51D1B" w:rsidRDefault="00E51D1B" w:rsidP="00E51D1B">
      <w:pPr>
        <w:widowControl/>
        <w:spacing w:line="480" w:lineRule="exact"/>
        <w:ind w:firstLineChars="200" w:firstLine="560"/>
        <w:jc w:val="left"/>
        <w:rPr>
          <w:rFonts w:ascii="宋体" w:hAnsi="宋体" w:cs="宋体"/>
          <w:bCs/>
          <w:kern w:val="0"/>
          <w:sz w:val="28"/>
          <w:szCs w:val="28"/>
        </w:rPr>
      </w:pPr>
      <w:r>
        <w:rPr>
          <w:rFonts w:ascii="宋体" w:hAnsi="宋体" w:cs="宋体" w:hint="eastAsia"/>
          <w:bCs/>
          <w:kern w:val="0"/>
          <w:sz w:val="28"/>
          <w:szCs w:val="28"/>
        </w:rPr>
        <w:t>对于</w:t>
      </w:r>
      <w:r>
        <w:rPr>
          <w:rFonts w:ascii="宋体" w:hAnsi="宋体" w:cs="宋体"/>
          <w:bCs/>
          <w:kern w:val="0"/>
          <w:sz w:val="28"/>
          <w:szCs w:val="28"/>
        </w:rPr>
        <w:t>提供</w:t>
      </w:r>
      <w:r>
        <w:rPr>
          <w:rFonts w:ascii="宋体" w:hAnsi="宋体" w:cs="宋体" w:hint="eastAsia"/>
          <w:bCs/>
          <w:kern w:val="0"/>
          <w:sz w:val="28"/>
          <w:szCs w:val="28"/>
        </w:rPr>
        <w:t>虚假材料</w:t>
      </w:r>
      <w:r>
        <w:rPr>
          <w:rFonts w:ascii="宋体" w:hAnsi="宋体" w:cs="宋体"/>
          <w:bCs/>
          <w:kern w:val="0"/>
          <w:sz w:val="28"/>
          <w:szCs w:val="28"/>
        </w:rPr>
        <w:t>，以异议为名谋取中标或恶意异议扰乱招标工作秩序的，将报请行政监管部门处理</w:t>
      </w:r>
      <w:r w:rsidRPr="00D74EE6">
        <w:rPr>
          <w:rFonts w:ascii="宋体" w:hAnsi="宋体" w:cs="宋体"/>
          <w:bCs/>
          <w:kern w:val="0"/>
          <w:sz w:val="28"/>
          <w:szCs w:val="28"/>
        </w:rPr>
        <w:t>。</w:t>
      </w:r>
    </w:p>
    <w:p w:rsidR="00E51D1B" w:rsidRDefault="00E51D1B" w:rsidP="00E51D1B">
      <w:pPr>
        <w:widowControl/>
        <w:spacing w:line="480" w:lineRule="exact"/>
        <w:ind w:firstLineChars="200" w:firstLine="560"/>
        <w:jc w:val="left"/>
        <w:rPr>
          <w:rFonts w:ascii="宋体" w:hAnsi="宋体" w:cs="宋体"/>
          <w:bCs/>
          <w:kern w:val="0"/>
          <w:sz w:val="28"/>
          <w:szCs w:val="28"/>
        </w:rPr>
      </w:pPr>
      <w:r>
        <w:rPr>
          <w:rFonts w:ascii="宋体" w:hAnsi="宋体" w:cs="宋体" w:hint="eastAsia"/>
          <w:bCs/>
          <w:kern w:val="0"/>
          <w:sz w:val="28"/>
          <w:szCs w:val="28"/>
        </w:rPr>
        <w:t>如</w:t>
      </w:r>
      <w:r>
        <w:rPr>
          <w:rFonts w:ascii="宋体" w:hAnsi="宋体" w:cs="宋体"/>
          <w:bCs/>
          <w:kern w:val="0"/>
          <w:sz w:val="28"/>
          <w:szCs w:val="28"/>
        </w:rPr>
        <w:t>公示期内无有效异议，本评审结果即为确定中标人的依据。</w:t>
      </w:r>
    </w:p>
    <w:p w:rsidR="00E51D1B" w:rsidRPr="00D74EE6" w:rsidRDefault="00E51D1B" w:rsidP="00E51D1B">
      <w:pPr>
        <w:widowControl/>
        <w:spacing w:line="480" w:lineRule="exact"/>
        <w:ind w:firstLineChars="200" w:firstLine="560"/>
        <w:jc w:val="left"/>
        <w:rPr>
          <w:rFonts w:ascii="宋体" w:hAnsi="宋体" w:cs="宋体"/>
          <w:bCs/>
          <w:kern w:val="0"/>
          <w:sz w:val="28"/>
          <w:szCs w:val="28"/>
        </w:rPr>
      </w:pPr>
      <w:r>
        <w:rPr>
          <w:rFonts w:ascii="宋体" w:hAnsi="宋体" w:cs="宋体" w:hint="eastAsia"/>
          <w:bCs/>
          <w:kern w:val="0"/>
          <w:sz w:val="28"/>
          <w:szCs w:val="28"/>
        </w:rPr>
        <w:t>特此</w:t>
      </w:r>
      <w:r>
        <w:rPr>
          <w:rFonts w:ascii="宋体" w:hAnsi="宋体" w:cs="宋体"/>
          <w:bCs/>
          <w:kern w:val="0"/>
          <w:sz w:val="28"/>
          <w:szCs w:val="28"/>
        </w:rPr>
        <w:t>公示。</w:t>
      </w:r>
    </w:p>
    <w:p w:rsidR="00E51D1B" w:rsidRPr="00D74EE6" w:rsidRDefault="00E51D1B" w:rsidP="00E51D1B">
      <w:pPr>
        <w:widowControl/>
        <w:tabs>
          <w:tab w:val="left" w:pos="3614"/>
        </w:tabs>
        <w:spacing w:line="480" w:lineRule="exact"/>
        <w:jc w:val="left"/>
        <w:rPr>
          <w:rFonts w:ascii="宋体" w:hAnsi="宋体" w:cs="宋体"/>
          <w:color w:val="333333"/>
          <w:kern w:val="0"/>
          <w:sz w:val="28"/>
          <w:szCs w:val="28"/>
        </w:rPr>
      </w:pPr>
    </w:p>
    <w:p w:rsidR="00E51D1B" w:rsidRPr="002E51E3" w:rsidRDefault="00E51D1B" w:rsidP="00E51D1B">
      <w:pPr>
        <w:widowControl/>
        <w:tabs>
          <w:tab w:val="left" w:pos="3614"/>
        </w:tabs>
        <w:spacing w:line="480" w:lineRule="exact"/>
        <w:jc w:val="left"/>
        <w:rPr>
          <w:rFonts w:ascii="宋体" w:hAnsi="宋体" w:cs="宋体"/>
          <w:color w:val="333333"/>
          <w:kern w:val="0"/>
          <w:sz w:val="28"/>
          <w:szCs w:val="28"/>
        </w:rPr>
      </w:pPr>
    </w:p>
    <w:p w:rsidR="00E51D1B" w:rsidRDefault="00E51D1B" w:rsidP="00E51D1B">
      <w:pPr>
        <w:widowControl/>
        <w:tabs>
          <w:tab w:val="left" w:pos="3614"/>
        </w:tabs>
        <w:spacing w:line="480" w:lineRule="exact"/>
        <w:jc w:val="left"/>
        <w:rPr>
          <w:rFonts w:ascii="宋体" w:hAnsi="宋体" w:cs="宋体"/>
          <w:color w:val="333333"/>
          <w:kern w:val="0"/>
          <w:sz w:val="28"/>
          <w:szCs w:val="28"/>
        </w:rPr>
      </w:pPr>
      <w:r>
        <w:rPr>
          <w:rFonts w:ascii="宋体" w:hAnsi="宋体" w:cs="宋体" w:hint="eastAsia"/>
          <w:color w:val="333333"/>
          <w:kern w:val="0"/>
          <w:sz w:val="28"/>
          <w:szCs w:val="28"/>
        </w:rPr>
        <w:t xml:space="preserve">                        </w:t>
      </w:r>
      <w:r>
        <w:rPr>
          <w:rFonts w:ascii="宋体" w:hAnsi="宋体" w:cs="宋体" w:hint="eastAsia"/>
          <w:kern w:val="0"/>
          <w:sz w:val="28"/>
          <w:szCs w:val="28"/>
        </w:rPr>
        <w:t>安徽</w:t>
      </w:r>
      <w:r>
        <w:rPr>
          <w:rFonts w:ascii="宋体" w:hAnsi="宋体" w:cs="宋体"/>
          <w:kern w:val="0"/>
          <w:sz w:val="28"/>
          <w:szCs w:val="28"/>
        </w:rPr>
        <w:t>国顺交通咨询设计研究院有限公司</w:t>
      </w:r>
    </w:p>
    <w:p w:rsidR="00E51D1B" w:rsidRDefault="00E51D1B" w:rsidP="00E51D1B">
      <w:pPr>
        <w:widowControl/>
        <w:spacing w:line="480" w:lineRule="exact"/>
        <w:jc w:val="left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color w:val="4F81BD"/>
          <w:kern w:val="0"/>
          <w:sz w:val="28"/>
          <w:szCs w:val="28"/>
        </w:rPr>
        <w:t xml:space="preserve">                                  </w:t>
      </w:r>
      <w:r>
        <w:rPr>
          <w:rFonts w:ascii="宋体" w:hAnsi="宋体" w:cs="宋体" w:hint="eastAsia"/>
          <w:kern w:val="0"/>
          <w:sz w:val="28"/>
          <w:szCs w:val="28"/>
        </w:rPr>
        <w:t>202</w:t>
      </w:r>
      <w:r>
        <w:rPr>
          <w:rFonts w:ascii="宋体" w:hAnsi="宋体" w:cs="宋体"/>
          <w:kern w:val="0"/>
          <w:sz w:val="28"/>
          <w:szCs w:val="28"/>
        </w:rPr>
        <w:t>5</w:t>
      </w:r>
      <w:r>
        <w:rPr>
          <w:rFonts w:ascii="宋体" w:hAnsi="宋体" w:cs="宋体" w:hint="eastAsia"/>
          <w:kern w:val="0"/>
          <w:sz w:val="28"/>
          <w:szCs w:val="28"/>
        </w:rPr>
        <w:t>年</w:t>
      </w:r>
      <w:r>
        <w:rPr>
          <w:rFonts w:ascii="宋体" w:hAnsi="宋体" w:cs="宋体"/>
          <w:kern w:val="0"/>
          <w:sz w:val="28"/>
          <w:szCs w:val="28"/>
        </w:rPr>
        <w:t>0</w:t>
      </w:r>
      <w:r w:rsidR="009945E3">
        <w:rPr>
          <w:rFonts w:ascii="宋体" w:hAnsi="宋体" w:cs="宋体"/>
          <w:kern w:val="0"/>
          <w:sz w:val="28"/>
          <w:szCs w:val="28"/>
        </w:rPr>
        <w:t>9</w:t>
      </w:r>
      <w:r>
        <w:rPr>
          <w:rFonts w:ascii="宋体" w:hAnsi="宋体" w:cs="宋体" w:hint="eastAsia"/>
          <w:kern w:val="0"/>
          <w:sz w:val="28"/>
          <w:szCs w:val="28"/>
        </w:rPr>
        <w:t>月</w:t>
      </w:r>
      <w:r>
        <w:rPr>
          <w:rFonts w:ascii="宋体" w:hAnsi="宋体" w:cs="宋体"/>
          <w:kern w:val="0"/>
          <w:sz w:val="28"/>
          <w:szCs w:val="28"/>
        </w:rPr>
        <w:t>0</w:t>
      </w:r>
      <w:r w:rsidR="009945E3">
        <w:rPr>
          <w:rFonts w:ascii="宋体" w:hAnsi="宋体" w:cs="宋体"/>
          <w:kern w:val="0"/>
          <w:sz w:val="28"/>
          <w:szCs w:val="28"/>
        </w:rPr>
        <w:t>4</w:t>
      </w:r>
      <w:r>
        <w:rPr>
          <w:rFonts w:ascii="宋体" w:hAnsi="宋体" w:cs="宋体" w:hint="eastAsia"/>
          <w:kern w:val="0"/>
          <w:sz w:val="28"/>
          <w:szCs w:val="28"/>
        </w:rPr>
        <w:t>日</w:t>
      </w:r>
    </w:p>
    <w:p w:rsidR="00E51D1B" w:rsidRDefault="00E51D1B" w:rsidP="00E51D1B"/>
    <w:p w:rsidR="00E51D1B" w:rsidRDefault="00E51D1B" w:rsidP="00E51D1B">
      <w:pPr>
        <w:rPr>
          <w:sz w:val="28"/>
          <w:szCs w:val="28"/>
        </w:rPr>
      </w:pPr>
    </w:p>
    <w:p w:rsidR="00E51D1B" w:rsidRDefault="00E51D1B" w:rsidP="00E51D1B">
      <w:pPr>
        <w:rPr>
          <w:sz w:val="28"/>
          <w:szCs w:val="28"/>
        </w:rPr>
      </w:pPr>
    </w:p>
    <w:p w:rsidR="00E51D1B" w:rsidRDefault="00E51D1B" w:rsidP="00E51D1B">
      <w:pPr>
        <w:rPr>
          <w:sz w:val="28"/>
          <w:szCs w:val="28"/>
        </w:rPr>
      </w:pPr>
    </w:p>
    <w:p w:rsidR="00E51D1B" w:rsidRDefault="00E51D1B" w:rsidP="00E51D1B">
      <w:pPr>
        <w:rPr>
          <w:sz w:val="28"/>
          <w:szCs w:val="28"/>
        </w:rPr>
      </w:pPr>
    </w:p>
    <w:p w:rsidR="00E51D1B" w:rsidRDefault="00E51D1B" w:rsidP="00E51D1B">
      <w:pPr>
        <w:rPr>
          <w:sz w:val="28"/>
          <w:szCs w:val="28"/>
        </w:rPr>
      </w:pPr>
    </w:p>
    <w:p w:rsidR="00E51D1B" w:rsidRDefault="00E51D1B" w:rsidP="00E51D1B">
      <w:pPr>
        <w:rPr>
          <w:sz w:val="28"/>
          <w:szCs w:val="28"/>
        </w:rPr>
      </w:pPr>
    </w:p>
    <w:p w:rsidR="00E51D1B" w:rsidRDefault="00E51D1B" w:rsidP="00E51D1B">
      <w:pPr>
        <w:rPr>
          <w:sz w:val="28"/>
          <w:szCs w:val="28"/>
        </w:rPr>
      </w:pPr>
    </w:p>
    <w:p w:rsidR="00E51D1B" w:rsidRDefault="00E51D1B" w:rsidP="00E51D1B">
      <w:pPr>
        <w:rPr>
          <w:sz w:val="28"/>
          <w:szCs w:val="28"/>
        </w:rPr>
      </w:pPr>
    </w:p>
    <w:sectPr w:rsidR="00E51D1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36DA2" w:rsidRDefault="00F36DA2" w:rsidP="00242502">
      <w:r>
        <w:separator/>
      </w:r>
    </w:p>
  </w:endnote>
  <w:endnote w:type="continuationSeparator" w:id="0">
    <w:p w:rsidR="00F36DA2" w:rsidRDefault="00F36DA2" w:rsidP="002425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36DA2" w:rsidRDefault="00F36DA2" w:rsidP="00242502">
      <w:r>
        <w:separator/>
      </w:r>
    </w:p>
  </w:footnote>
  <w:footnote w:type="continuationSeparator" w:id="0">
    <w:p w:rsidR="00F36DA2" w:rsidRDefault="00F36DA2" w:rsidP="0024250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1745"/>
    <w:rsid w:val="00023D19"/>
    <w:rsid w:val="000E1745"/>
    <w:rsid w:val="001009A7"/>
    <w:rsid w:val="00105A8D"/>
    <w:rsid w:val="00151946"/>
    <w:rsid w:val="0018231E"/>
    <w:rsid w:val="001C2E56"/>
    <w:rsid w:val="001C55B5"/>
    <w:rsid w:val="001E2D5F"/>
    <w:rsid w:val="00242502"/>
    <w:rsid w:val="0027615C"/>
    <w:rsid w:val="00294C94"/>
    <w:rsid w:val="002E51E3"/>
    <w:rsid w:val="00306BFC"/>
    <w:rsid w:val="0039540F"/>
    <w:rsid w:val="003A5227"/>
    <w:rsid w:val="003A60CB"/>
    <w:rsid w:val="00476485"/>
    <w:rsid w:val="00533F54"/>
    <w:rsid w:val="005543C8"/>
    <w:rsid w:val="005A128C"/>
    <w:rsid w:val="005A3C18"/>
    <w:rsid w:val="006036BD"/>
    <w:rsid w:val="00612BB1"/>
    <w:rsid w:val="00612BCC"/>
    <w:rsid w:val="00631F65"/>
    <w:rsid w:val="00651DC1"/>
    <w:rsid w:val="0067155F"/>
    <w:rsid w:val="00734331"/>
    <w:rsid w:val="00757741"/>
    <w:rsid w:val="007E644F"/>
    <w:rsid w:val="00840E0C"/>
    <w:rsid w:val="008A5DB0"/>
    <w:rsid w:val="009945E3"/>
    <w:rsid w:val="009F498A"/>
    <w:rsid w:val="00A178ED"/>
    <w:rsid w:val="00A9281A"/>
    <w:rsid w:val="00AE4A8D"/>
    <w:rsid w:val="00B07611"/>
    <w:rsid w:val="00BA05C1"/>
    <w:rsid w:val="00C73FE6"/>
    <w:rsid w:val="00D0085E"/>
    <w:rsid w:val="00D12BE8"/>
    <w:rsid w:val="00D74EE6"/>
    <w:rsid w:val="00E4689C"/>
    <w:rsid w:val="00E51D1B"/>
    <w:rsid w:val="00E81BC7"/>
    <w:rsid w:val="00EE34CD"/>
    <w:rsid w:val="00F36DA2"/>
    <w:rsid w:val="00F94E84"/>
    <w:rsid w:val="00FC77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6A31282-8750-4613-A26A-278E1F72E1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4250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4250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4250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42502"/>
    <w:rPr>
      <w:sz w:val="18"/>
      <w:szCs w:val="18"/>
    </w:rPr>
  </w:style>
  <w:style w:type="paragraph" w:styleId="a5">
    <w:name w:val="List Paragraph"/>
    <w:basedOn w:val="a"/>
    <w:uiPriority w:val="34"/>
    <w:qFormat/>
    <w:rsid w:val="00E4689C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343</TotalTime>
  <Pages>2</Pages>
  <Words>124</Words>
  <Characters>708</Characters>
  <Application>Microsoft Office Word</Application>
  <DocSecurity>0</DocSecurity>
  <Lines>5</Lines>
  <Paragraphs>1</Paragraphs>
  <ScaleCrop>false</ScaleCrop>
  <Company>微软中国</Company>
  <LinksUpToDate>false</LinksUpToDate>
  <CharactersWithSpaces>831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童燕</dc:creator>
  <cp:keywords/>
  <dc:description/>
  <cp:lastModifiedBy>童燕</cp:lastModifiedBy>
  <cp:revision>25</cp:revision>
  <cp:lastPrinted>2024-12-16T06:38:00Z</cp:lastPrinted>
  <dcterms:created xsi:type="dcterms:W3CDTF">2024-09-30T01:45:00Z</dcterms:created>
  <dcterms:modified xsi:type="dcterms:W3CDTF">2025-09-04T03:02:00Z</dcterms:modified>
</cp:coreProperties>
</file>